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77388D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1E3E9B">
        <w:rPr>
          <w:rFonts w:ascii="Times New Roman" w:hAnsi="Times New Roman" w:cs="Times New Roman"/>
        </w:rPr>
        <w:t xml:space="preserve"> </w:t>
      </w:r>
      <w:r w:rsidR="002D0BE3">
        <w:rPr>
          <w:rFonts w:ascii="Times New Roman" w:hAnsi="Times New Roman" w:cs="Times New Roman"/>
        </w:rPr>
        <w:t>2</w:t>
      </w:r>
      <w:r w:rsidR="00AD1084">
        <w:rPr>
          <w:rFonts w:ascii="Times New Roman" w:hAnsi="Times New Roman" w:cs="Times New Roman"/>
        </w:rPr>
        <w:t>8</w:t>
      </w:r>
      <w:r w:rsidR="00112C7B">
        <w:rPr>
          <w:rFonts w:ascii="Times New Roman" w:hAnsi="Times New Roman" w:cs="Times New Roman"/>
        </w:rPr>
        <w:t>.1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2C5196" w:rsidRPr="005F140D" w:rsidRDefault="002C5196" w:rsidP="00B06142">
      <w:pPr>
        <w:ind w:left="-426" w:right="567" w:firstLine="284"/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1E3E9B" w:rsidRDefault="005F140D" w:rsidP="005C274F">
      <w:pPr>
        <w:contextualSpacing/>
        <w:rPr>
          <w:rFonts w:ascii="Times New Roman" w:hAnsi="Times New Roman" w:cs="Times New Roman"/>
        </w:rPr>
      </w:pPr>
      <w:r w:rsidRPr="00E87C1C">
        <w:rPr>
          <w:rFonts w:ascii="Times New Roman" w:hAnsi="Times New Roman" w:cs="Times New Roman"/>
        </w:rPr>
        <w:t>U Odluci o planu javnih nabavki Grada Gračanica za 202</w:t>
      </w:r>
      <w:r w:rsidR="00AD1084"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>.godinu u tabelarnom dijelu plana javnih nab</w:t>
      </w:r>
      <w:r w:rsidR="003E4D33">
        <w:rPr>
          <w:rFonts w:ascii="Times New Roman" w:hAnsi="Times New Roman" w:cs="Times New Roman"/>
        </w:rPr>
        <w:t>a</w:t>
      </w:r>
      <w:r w:rsidRPr="00E87C1C">
        <w:rPr>
          <w:rFonts w:ascii="Times New Roman" w:hAnsi="Times New Roman" w:cs="Times New Roman"/>
        </w:rPr>
        <w:t xml:space="preserve">vki, u okviru segmenta </w:t>
      </w:r>
      <w:r w:rsidR="00AD1084">
        <w:rPr>
          <w:rFonts w:ascii="Times New Roman" w:hAnsi="Times New Roman" w:cs="Times New Roman"/>
        </w:rPr>
        <w:t>Radovi</w:t>
      </w:r>
      <w:r w:rsidR="0098787F">
        <w:rPr>
          <w:rFonts w:ascii="Times New Roman" w:hAnsi="Times New Roman" w:cs="Times New Roman"/>
        </w:rPr>
        <w:t>,</w:t>
      </w:r>
      <w:r w:rsidR="001E3E9B">
        <w:rPr>
          <w:rFonts w:ascii="Times New Roman" w:hAnsi="Times New Roman" w:cs="Times New Roman"/>
        </w:rPr>
        <w:t xml:space="preserve"> </w:t>
      </w:r>
      <w:r w:rsidR="000676E5">
        <w:rPr>
          <w:rFonts w:ascii="Times New Roman" w:hAnsi="Times New Roman" w:cs="Times New Roman"/>
        </w:rPr>
        <w:t xml:space="preserve">dodaje se nova tačka </w:t>
      </w:r>
      <w:r w:rsidR="00A84D6D">
        <w:rPr>
          <w:rFonts w:ascii="Times New Roman" w:hAnsi="Times New Roman" w:cs="Times New Roman"/>
        </w:rPr>
        <w:t>37</w:t>
      </w:r>
      <w:r w:rsidR="004F2811">
        <w:rPr>
          <w:rFonts w:ascii="Times New Roman" w:hAnsi="Times New Roman" w:cs="Times New Roman"/>
        </w:rPr>
        <w:t xml:space="preserve">. </w:t>
      </w:r>
      <w:r w:rsidR="001B016D">
        <w:rPr>
          <w:rFonts w:ascii="Times New Roman" w:hAnsi="Times New Roman" w:cs="Times New Roman"/>
        </w:rPr>
        <w:t xml:space="preserve"> – </w:t>
      </w:r>
      <w:r w:rsidR="0077388D">
        <w:rPr>
          <w:rFonts w:ascii="Times New Roman" w:hAnsi="Times New Roman" w:cs="Times New Roman"/>
        </w:rPr>
        <w:t xml:space="preserve"> Izrada statičkog pr</w:t>
      </w:r>
      <w:r w:rsidR="00A84D6D">
        <w:rPr>
          <w:rFonts w:ascii="Times New Roman" w:hAnsi="Times New Roman" w:cs="Times New Roman"/>
        </w:rPr>
        <w:t>o</w:t>
      </w:r>
      <w:r w:rsidR="0077388D">
        <w:rPr>
          <w:rFonts w:ascii="Times New Roman" w:hAnsi="Times New Roman" w:cs="Times New Roman"/>
        </w:rPr>
        <w:t>računa za krovnu konstrukciju sportske dvorane u Gračanici sa dodatnim vještačenjem ventilacionih kanala i stropnih koševa</w:t>
      </w:r>
      <w:r w:rsidR="001E3E9B">
        <w:rPr>
          <w:rFonts w:ascii="Times New Roman" w:hAnsi="Times New Roman" w:cs="Times New Roman"/>
        </w:rPr>
        <w:t>.</w:t>
      </w:r>
    </w:p>
    <w:p w:rsidR="001E3E9B" w:rsidRDefault="001E3E9B" w:rsidP="005C274F">
      <w:pPr>
        <w:contextualSpacing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51"/>
        <w:gridCol w:w="850"/>
        <w:gridCol w:w="992"/>
        <w:gridCol w:w="1134"/>
        <w:gridCol w:w="851"/>
        <w:gridCol w:w="1134"/>
        <w:gridCol w:w="1134"/>
        <w:gridCol w:w="709"/>
        <w:gridCol w:w="708"/>
        <w:gridCol w:w="1276"/>
        <w:gridCol w:w="709"/>
      </w:tblGrid>
      <w:tr w:rsidR="00834182" w:rsidRPr="008D729D" w:rsidTr="001E3E9B">
        <w:trPr>
          <w:trHeight w:val="488"/>
        </w:trPr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34182" w:rsidRDefault="00834182" w:rsidP="00332B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8647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603767" w:rsidP="00A84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                                                </w:t>
            </w:r>
            <w:r w:rsidR="00834182"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(</w:t>
            </w:r>
            <w:r w:rsidR="00A84D6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Usluge</w:t>
            </w:r>
            <w:r w:rsidR="00834182"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)</w:t>
            </w:r>
          </w:p>
        </w:tc>
      </w:tr>
      <w:tr w:rsidR="00A64D88" w:rsidRPr="008D729D" w:rsidTr="002D0BE3">
        <w:trPr>
          <w:gridAfter w:val="1"/>
          <w:wAfter w:w="709" w:type="dxa"/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t>Red.</w:t>
            </w:r>
            <w:r w:rsidRPr="001E3E9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br/>
              <w:t>broj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Predmet nabavke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JR  JN</w:t>
            </w: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CPV - kod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Izmjene i dopune Plana javnih nabavki – vrijednost sa PDV-om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Izmjene i dopune Plana javnih nabavki – vrijednost bez PDV-a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Vrsta postupka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Okvirni datum</w:t>
            </w: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pokretanja postupka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Okvirni datum</w:t>
            </w: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okončanja</w:t>
            </w: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postupka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Ekonomski kod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Izvor finansiranja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D88" w:rsidRPr="001E3E9B" w:rsidRDefault="00A64D88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990A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Zaduženje za pokretanje</w:t>
            </w: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postupka JN, praćenje</w:t>
            </w:r>
            <w:r w:rsidRPr="001E3E9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realizacije ugovora</w:t>
            </w:r>
          </w:p>
        </w:tc>
      </w:tr>
      <w:tr w:rsidR="00A64D88" w:rsidRPr="00990A1D" w:rsidTr="002D0BE3">
        <w:trPr>
          <w:gridAfter w:val="1"/>
          <w:wAfter w:w="709" w:type="dxa"/>
          <w:trHeight w:val="26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D88" w:rsidRPr="001E3E9B" w:rsidRDefault="00A84D6D" w:rsidP="00AD1084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t>37</w:t>
            </w:r>
            <w:r w:rsidR="00A64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D6D" w:rsidRPr="00A84D6D" w:rsidRDefault="00A84D6D" w:rsidP="00A84D6D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84D6D">
              <w:rPr>
                <w:rFonts w:ascii="Times New Roman" w:hAnsi="Times New Roman" w:cs="Times New Roman"/>
                <w:sz w:val="18"/>
                <w:szCs w:val="18"/>
              </w:rPr>
              <w:t>Izrada statičkog pr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A84D6D">
              <w:rPr>
                <w:rFonts w:ascii="Times New Roman" w:hAnsi="Times New Roman" w:cs="Times New Roman"/>
                <w:sz w:val="18"/>
                <w:szCs w:val="18"/>
              </w:rPr>
              <w:t>računa za krovnu konstrukciju sportske dvorane u Gračanici sa dodatnim vještačenjem ventilacionih kanala i stropnih koševa.</w:t>
            </w:r>
          </w:p>
          <w:p w:rsidR="00A64D88" w:rsidRPr="001E3E9B" w:rsidRDefault="00A64D88" w:rsidP="00A84D6D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D88" w:rsidRPr="001E3E9B" w:rsidRDefault="00A64D88" w:rsidP="00C81F05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45212225-9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4D88" w:rsidRPr="001E3E9B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1E3E9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84D6D" w:rsidP="001E3E9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5.967,00</w:t>
            </w:r>
          </w:p>
          <w:p w:rsidR="00A64D88" w:rsidRPr="001E3E9B" w:rsidRDefault="00A64D88" w:rsidP="001E3E9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1E3E9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1E3E9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1E3E9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88" w:rsidRDefault="00A64D88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2D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060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</w:p>
          <w:p w:rsidR="00A64D88" w:rsidRPr="001E3E9B" w:rsidRDefault="00A64D88" w:rsidP="00E14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84D6D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5.100,00</w:t>
            </w: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E8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2D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2D0B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Direktni sporazum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februar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2D0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mart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D88" w:rsidRPr="001E3E9B" w:rsidRDefault="00A84D6D" w:rsidP="001E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821521-4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D88" w:rsidRPr="001E3E9B" w:rsidRDefault="00A64D88" w:rsidP="006E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budžet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4D88" w:rsidRPr="001E3E9B" w:rsidRDefault="00A64D88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64D88" w:rsidRPr="001E3E9B" w:rsidRDefault="00A64D88" w:rsidP="0006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Služba za podueztništvo, lokalni razvoj i finansije</w:t>
            </w:r>
          </w:p>
        </w:tc>
      </w:tr>
    </w:tbl>
    <w:p w:rsidR="00990A1D" w:rsidRDefault="00990A1D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</w:p>
    <w:p w:rsidR="00990A1D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="0060376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Gradonačelnik</w:t>
      </w:r>
    </w:p>
    <w:p w:rsidR="005F140D" w:rsidRPr="00B8087C" w:rsidRDefault="00990A1D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Nusret Helić</w:t>
      </w:r>
    </w:p>
    <w:sectPr w:rsidR="005F140D" w:rsidRPr="00B8087C" w:rsidSect="00BB2E30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30790"/>
    <w:rsid w:val="00052C83"/>
    <w:rsid w:val="00060C30"/>
    <w:rsid w:val="000676E5"/>
    <w:rsid w:val="00080E88"/>
    <w:rsid w:val="000B0C12"/>
    <w:rsid w:val="0010358E"/>
    <w:rsid w:val="00112C7B"/>
    <w:rsid w:val="00145592"/>
    <w:rsid w:val="0019762F"/>
    <w:rsid w:val="001B016D"/>
    <w:rsid w:val="001E3E9B"/>
    <w:rsid w:val="002132C8"/>
    <w:rsid w:val="00232FF0"/>
    <w:rsid w:val="00243317"/>
    <w:rsid w:val="00243FF9"/>
    <w:rsid w:val="002453C0"/>
    <w:rsid w:val="002A6833"/>
    <w:rsid w:val="002A76A2"/>
    <w:rsid w:val="002C5196"/>
    <w:rsid w:val="002D0BE3"/>
    <w:rsid w:val="002D609F"/>
    <w:rsid w:val="00312736"/>
    <w:rsid w:val="00332B03"/>
    <w:rsid w:val="00346B96"/>
    <w:rsid w:val="00357BB1"/>
    <w:rsid w:val="0036552D"/>
    <w:rsid w:val="003C6630"/>
    <w:rsid w:val="003E4D33"/>
    <w:rsid w:val="003E6727"/>
    <w:rsid w:val="00431D6E"/>
    <w:rsid w:val="00432108"/>
    <w:rsid w:val="004C7049"/>
    <w:rsid w:val="004F2811"/>
    <w:rsid w:val="005020A5"/>
    <w:rsid w:val="005605B9"/>
    <w:rsid w:val="00562E7A"/>
    <w:rsid w:val="005A4338"/>
    <w:rsid w:val="005C274F"/>
    <w:rsid w:val="005F140D"/>
    <w:rsid w:val="005F4D18"/>
    <w:rsid w:val="00603767"/>
    <w:rsid w:val="00620BEE"/>
    <w:rsid w:val="006747F6"/>
    <w:rsid w:val="006A65A0"/>
    <w:rsid w:val="006D5C83"/>
    <w:rsid w:val="006E788A"/>
    <w:rsid w:val="0077388D"/>
    <w:rsid w:val="007917A5"/>
    <w:rsid w:val="00834182"/>
    <w:rsid w:val="00850873"/>
    <w:rsid w:val="00860E86"/>
    <w:rsid w:val="0086216A"/>
    <w:rsid w:val="0087456C"/>
    <w:rsid w:val="008849DA"/>
    <w:rsid w:val="008B0C6E"/>
    <w:rsid w:val="008C5203"/>
    <w:rsid w:val="008D729D"/>
    <w:rsid w:val="008F50A7"/>
    <w:rsid w:val="008F69A2"/>
    <w:rsid w:val="0098787F"/>
    <w:rsid w:val="00990A1D"/>
    <w:rsid w:val="009A1957"/>
    <w:rsid w:val="009C6AFA"/>
    <w:rsid w:val="00A240AA"/>
    <w:rsid w:val="00A50C89"/>
    <w:rsid w:val="00A64D88"/>
    <w:rsid w:val="00A84D6D"/>
    <w:rsid w:val="00AA649F"/>
    <w:rsid w:val="00AD1084"/>
    <w:rsid w:val="00AE2FF0"/>
    <w:rsid w:val="00B06142"/>
    <w:rsid w:val="00B15EE6"/>
    <w:rsid w:val="00B23AC6"/>
    <w:rsid w:val="00B332FC"/>
    <w:rsid w:val="00B7467C"/>
    <w:rsid w:val="00B8087C"/>
    <w:rsid w:val="00B9350F"/>
    <w:rsid w:val="00BB2E30"/>
    <w:rsid w:val="00BE3379"/>
    <w:rsid w:val="00BF100A"/>
    <w:rsid w:val="00C13D26"/>
    <w:rsid w:val="00C5762A"/>
    <w:rsid w:val="00C81F05"/>
    <w:rsid w:val="00CA119B"/>
    <w:rsid w:val="00D16A54"/>
    <w:rsid w:val="00D70662"/>
    <w:rsid w:val="00D97DB7"/>
    <w:rsid w:val="00E14A5B"/>
    <w:rsid w:val="00E83035"/>
    <w:rsid w:val="00E87108"/>
    <w:rsid w:val="00E87C1C"/>
    <w:rsid w:val="00EA0327"/>
    <w:rsid w:val="00EB45CB"/>
    <w:rsid w:val="00F2585E"/>
    <w:rsid w:val="00F40A20"/>
    <w:rsid w:val="00F50FE0"/>
    <w:rsid w:val="00F639EC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74D81-E2A4-4518-9B33-0B13F92E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 Mahmutovic</cp:lastModifiedBy>
  <cp:revision>125</cp:revision>
  <cp:lastPrinted>2022-02-28T09:52:00Z</cp:lastPrinted>
  <dcterms:created xsi:type="dcterms:W3CDTF">2021-04-01T12:14:00Z</dcterms:created>
  <dcterms:modified xsi:type="dcterms:W3CDTF">2022-02-28T09:52:00Z</dcterms:modified>
</cp:coreProperties>
</file>